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DED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4A842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泉州市住房公积金管理中心</w:t>
      </w:r>
    </w:p>
    <w:p w14:paraId="483C1B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自动感应门及门禁系统项目采购需求及报价表</w:t>
      </w:r>
    </w:p>
    <w:tbl>
      <w:tblPr>
        <w:tblStyle w:val="4"/>
        <w:tblW w:w="5588" w:type="pct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214"/>
        <w:gridCol w:w="4648"/>
        <w:gridCol w:w="693"/>
        <w:gridCol w:w="541"/>
        <w:gridCol w:w="821"/>
        <w:gridCol w:w="785"/>
      </w:tblGrid>
      <w:tr w14:paraId="56978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4472C4" w:fill="FFFFFF" w:themeFill="background1"/>
            <w:vAlign w:val="center"/>
          </w:tcPr>
          <w:p w14:paraId="113D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4472C4" w:fill="FFFFFF" w:themeFill="background1"/>
            <w:vAlign w:val="center"/>
          </w:tcPr>
          <w:p w14:paraId="6CA6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项目名项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4472C4" w:fill="FFFFFF" w:themeFill="background1"/>
            <w:vAlign w:val="center"/>
          </w:tcPr>
          <w:p w14:paraId="1851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规格/技术参</w:t>
            </w: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4472C4" w:fill="FFFFFF" w:themeFill="background1"/>
            <w:vAlign w:val="center"/>
          </w:tcPr>
          <w:p w14:paraId="35E6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4472C4" w:fill="FFFFFF" w:themeFill="background1"/>
            <w:vAlign w:val="center"/>
          </w:tcPr>
          <w:p w14:paraId="22D1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4472C4" w:fill="FFFFFF" w:themeFill="background1"/>
            <w:vAlign w:val="center"/>
          </w:tcPr>
          <w:p w14:paraId="1AA4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 (元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)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4472C4" w:fill="FFFFFF" w:themeFill="background1"/>
            <w:vAlign w:val="center"/>
          </w:tcPr>
          <w:p w14:paraId="0DE2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 (元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00D8B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B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自动门门体及安装 (规格: 1910*2360)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9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1、门体材料：12MM透明钢化玻璃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 门套：本色砂光不锈钢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3、尺寸：1910mm(宽)*2360mm(高)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7143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63C5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81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A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自动门门体及安装 (规格: 1160*2380)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C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 门体材料：12MM透明钢化玻璃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2、机盖：本色砂光不锈钢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3、尺寸：1160mm(宽)*2380mm(高)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9C3F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9A96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DB4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51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A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自动门驱动主机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5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控制器模块，接收传感器或其他信号开关的检测信号，驱动马达，控制门体按照，合适的方式运动。电动机模块，功率大的直流无碳刷马达，配合传动效率高、噪音小的高速齿轮箱系统减速，然后驱动皮带。内部有安全装置，电机传动皮带轮金属制造，免修理。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2、模块化设计，碰到障碍物时可立即打开当门扇于关门状态时，遇行人或障碍物等状态时，门扇可自动反转，立即开门，防止夹人事件和机件损坏现象发生；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3、电源电压：AC220-240V 50-60Hz 40W，传感形式适合各种模式感应器，开门速度200-450mm/S，闭门速度200-450mm/s，开放时间0-9 S，手动开合力单开&lt;40N双开&lt;50N，运行噪音≤55dB，环境温度-20-+50，单扇移门：净开宽度700-1300mm，双扇移门：净开宽度600-1250mm。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8F74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4705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2B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9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主机安装费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0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1、自动门控制主机固定安装、线路接线、速度延时调试；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2、门禁锁遥控联动调试、整机开合测试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B7D8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5CDF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7EA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D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门禁系统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48E7"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03E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FC62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1D2D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C388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6D8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E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多功能遥控器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7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1、门禁无线多功能遥控器，套装含 2 个无线发射器，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2、干接点输出，远程遥控开门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497A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0A49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8D0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F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远距离遥控器开门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9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1、远距离门禁无线多功能遥控器，套装含 6个无线发射器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2、干接点输出，远程遥控开门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CFB3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5E24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54D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0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人脸识别门禁终端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B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1、屏幕：8寸IPS全视角高清触控显示屏，分辨率1920*1080 。 采用双核处理器，存储256M内存 + 8GB eMMC。摄像头：210万有效像素，1920*1080 。识别验证方式：人脸、触控密码、刷卡验证方式。人脸容量:20000人，识别记录容量:60000，卡权限20000张，存储记录60000笔，支持13.56MHZ频段卡片、TK、EM 等系列和125KHZ频段卡（IC/ID均支持）。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2、支持双目活体检测，支持强逆光环境下活体人员运动人脸追踪曝光检测。设备应为一种支持强逆光活体检测的人脸识别设备终端3、人脸识别距离：0.3~1.5米；人脸角度:左右30度，上下30度。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3、人脸识别时间:小于0.3秒。支持WiFi模块（2.4GHz频段，IEEE802 b/g/n协议），支持蓝牙模块（蓝牙BT4.2）。人脸采集方式：支持设备采集人脸，支持照片导入采集人脸，支持身份证阅读器采集人脸照片。支持触摸屏前端管理及配置；支持网页端系统配置；支持软、硬件系统远程在线升级。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E67F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D257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2B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7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单门门禁控制器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2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1、控制器必须无缝对接</w:t>
            </w:r>
            <w:r>
              <w:rPr>
                <w:rStyle w:val="7"/>
                <w:color w:val="FF0000"/>
                <w:u w:val="none"/>
                <w:lang w:val="en-US" w:eastAsia="zh-CN" w:bidi="ar"/>
              </w:rPr>
              <w:t>现有门禁</w:t>
            </w:r>
            <w:r>
              <w:rPr>
                <w:rStyle w:val="6"/>
                <w:color w:val="FF0000"/>
                <w:u w:val="none"/>
                <w:lang w:val="en-US" w:eastAsia="zh-CN" w:bidi="ar"/>
              </w:rPr>
              <w:t>一卡通管理平台，</w:t>
            </w:r>
            <w:r>
              <w:rPr>
                <w:rStyle w:val="6"/>
                <w:lang w:val="en-US" w:eastAsia="zh-CN" w:bidi="ar"/>
              </w:rPr>
              <w:t>无需额外搭建独立管理软件，统一人员库、通行记录。（</w:t>
            </w:r>
            <w:r>
              <w:rPr>
                <w:rStyle w:val="8"/>
                <w:lang w:val="en-US" w:eastAsia="zh-CN" w:bidi="ar"/>
              </w:rPr>
              <w:t>需提供截图作为佐证加盖投标人公章。）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2、单门双向控制,4万张卡管理权限,10万条脱机存储记录,TCP/IP局域网广域网联网控制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39C2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60E8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555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5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读卡器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8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1、国际标准wiegand 26bits-Unbuff 键盘格式输出(兼容Motorola Indala501, HID5355K,Star101A读卡器格式),传输距离可达100米,带密码键盘,感应距离4-10CM,带声光控制,防错接保护,抗干扰,抗衰减设计,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2、尺寸规格:113mm*75mm*16mm.Mifare one IC卡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8FC6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0C48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361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A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控制器机箱电源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7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1、适用WGACCESS 和 Adroitor 和微耕门禁控制器，机箱尺寸:273mm*228mm*65mm，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2、输出电压:12VDC(11-14V可微调)，可外接蓄电池规格:7AH 12VDC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3D4E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7769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8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3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人脸门禁电源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D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1、人脸门禁专用电源，DC12V 5A，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2、适配人脸识别主机、锁具、外设供电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34FF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5A69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6F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B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无线出门按钮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7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1、无线遥控出门开关，免布线，无线信号，防水面板，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2、配接收模块，适配门禁、自动门，电池供电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1D58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51DA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FEC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7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自动门电机锁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1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1、DC12V 静音电机锁，断电开锁，门磁状态反馈，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2、适配玻璃平移自动门，带可调延时，不锈钢锁体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5ED9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6229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9BE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5.10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C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六类非屏蔽双绞线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C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1、依据标准：ANSI/TIA-568、ISO/IEC 11801、YD/T 926.3、YD/T 1019；护套材料：PVC；铜导体直径：23AWG；绝缘层材料：PE，结构：十字骨架；燃烧性能：通过YD/T 1019中规定的单根电缆火焰垂直蔓延试验；NVP（fastest pair @ 10 MHz)：69%；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2、单根导体直流电阻：≤7.5Ω/100m at 20</w:t>
            </w:r>
            <w:r>
              <w:rPr>
                <w:rStyle w:val="9"/>
                <w:lang w:val="en-US" w:eastAsia="zh-CN" w:bidi="ar"/>
              </w:rPr>
              <w:t>℃</w:t>
            </w:r>
            <w:r>
              <w:rPr>
                <w:rStyle w:val="6"/>
                <w:lang w:val="en-US" w:eastAsia="zh-CN" w:bidi="ar"/>
              </w:rPr>
              <w:t>；直流电阻不平衡：≤2%(线对内两导体间)  ≤4%(线对与线对间)；绝缘电阻：≥5000MΩ·km；线对对地电容不平衡：≤160pF/100m；特性阻抗：100±15Ω；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3、具有国家权威检测机构出具的单项产品检测报告；具有国家权威检测机构出具的2节点、3节点，4节点、5节点、6节点和短链路检测报告；具有泰尔、CE、SGS-ROHS、SGS-REACH认证；满足GB/T 9254.2和GB/T17999.2电磁兼容EMC的要求，</w:t>
            </w:r>
            <w:r>
              <w:rPr>
                <w:rStyle w:val="8"/>
                <w:lang w:val="en-US" w:eastAsia="zh-CN" w:bidi="ar"/>
              </w:rPr>
              <w:t>（需提供第三方检测机构出具的检测报告加盖投标人公章）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AC57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159E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73F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5.11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B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A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电源线，辅材：PVC、波纹管、电胶布等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377D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BE91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20D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5.12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7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门禁安装调试服务费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D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门禁设备安装、布线接线、门锁调试、读卡权限录入、系统参数设置、现场验收培训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4AEA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F0F9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0AF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7E6E6" w:fill="E7E6E6"/>
            <w:vAlign w:val="center"/>
          </w:tcPr>
          <w:p w14:paraId="4D810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3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主项小计 + 选配项小计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C8E5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4B9F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F7C4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D228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07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AB0C">
            <w:pPr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666666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eastAsia"/>
                <w:color w:val="FF0000"/>
                <w:lang w:val="en-US" w:eastAsia="zh-CN" w:bidi="ar"/>
              </w:rPr>
              <w:t>我中心</w:t>
            </w:r>
            <w:r>
              <w:rPr>
                <w:rStyle w:val="7"/>
                <w:color w:val="FF0000"/>
                <w:lang w:val="en-US" w:eastAsia="zh-CN" w:bidi="ar"/>
              </w:rPr>
              <w:t>现有门禁</w:t>
            </w:r>
            <w:r>
              <w:rPr>
                <w:rStyle w:val="6"/>
                <w:color w:val="FF0000"/>
                <w:lang w:val="en-US" w:eastAsia="zh-CN" w:bidi="ar"/>
              </w:rPr>
              <w:t>一卡通管理平台</w:t>
            </w:r>
            <w:r>
              <w:rPr>
                <w:rStyle w:val="6"/>
                <w:rFonts w:hint="eastAsia"/>
                <w:color w:val="FF0000"/>
                <w:lang w:val="en-US" w:eastAsia="zh-CN" w:bidi="ar"/>
              </w:rPr>
              <w:t>具体详情，请联系陈先生。</w:t>
            </w:r>
          </w:p>
        </w:tc>
      </w:tr>
    </w:tbl>
    <w:p w14:paraId="36864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839C6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</w:pPr>
    </w:p>
    <w:p w14:paraId="03A330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D71A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B9A83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7B9A83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4NGZkZmU3MGQ4OTkyMDIyZTc5MWUwN2FmOGY5ZmUifQ=="/>
  </w:docVars>
  <w:rsids>
    <w:rsidRoot w:val="004C1F72"/>
    <w:rsid w:val="0000731B"/>
    <w:rsid w:val="0001195E"/>
    <w:rsid w:val="00026486"/>
    <w:rsid w:val="000D6A89"/>
    <w:rsid w:val="00151F64"/>
    <w:rsid w:val="00182D57"/>
    <w:rsid w:val="001B045E"/>
    <w:rsid w:val="00216746"/>
    <w:rsid w:val="00262E78"/>
    <w:rsid w:val="002B285A"/>
    <w:rsid w:val="002D2A3E"/>
    <w:rsid w:val="002D7337"/>
    <w:rsid w:val="002E78C5"/>
    <w:rsid w:val="00315873"/>
    <w:rsid w:val="00331908"/>
    <w:rsid w:val="003A03E6"/>
    <w:rsid w:val="003F36F5"/>
    <w:rsid w:val="0042687B"/>
    <w:rsid w:val="00426D8F"/>
    <w:rsid w:val="0049226D"/>
    <w:rsid w:val="004C1F72"/>
    <w:rsid w:val="004F35E3"/>
    <w:rsid w:val="00606D8E"/>
    <w:rsid w:val="00617EE3"/>
    <w:rsid w:val="00647A83"/>
    <w:rsid w:val="006A21AD"/>
    <w:rsid w:val="006C3017"/>
    <w:rsid w:val="00726071"/>
    <w:rsid w:val="007B423C"/>
    <w:rsid w:val="007E4FF4"/>
    <w:rsid w:val="00860CC1"/>
    <w:rsid w:val="0087432E"/>
    <w:rsid w:val="009C1E10"/>
    <w:rsid w:val="009D0F9E"/>
    <w:rsid w:val="00A95371"/>
    <w:rsid w:val="00AD7FF8"/>
    <w:rsid w:val="00AE7190"/>
    <w:rsid w:val="00B16939"/>
    <w:rsid w:val="00B64E1F"/>
    <w:rsid w:val="00BB607C"/>
    <w:rsid w:val="00BC1F40"/>
    <w:rsid w:val="00C025D1"/>
    <w:rsid w:val="00C6035C"/>
    <w:rsid w:val="00C7093B"/>
    <w:rsid w:val="00CB45DF"/>
    <w:rsid w:val="00D045BB"/>
    <w:rsid w:val="00D15B37"/>
    <w:rsid w:val="00D571F7"/>
    <w:rsid w:val="00E16588"/>
    <w:rsid w:val="00E1694F"/>
    <w:rsid w:val="00E33C5A"/>
    <w:rsid w:val="00E419EC"/>
    <w:rsid w:val="00EC7815"/>
    <w:rsid w:val="00F6392E"/>
    <w:rsid w:val="00F7393D"/>
    <w:rsid w:val="00F77A18"/>
    <w:rsid w:val="00F93F6A"/>
    <w:rsid w:val="00FD4448"/>
    <w:rsid w:val="012B1219"/>
    <w:rsid w:val="01691CA0"/>
    <w:rsid w:val="022C4755"/>
    <w:rsid w:val="02C600A3"/>
    <w:rsid w:val="03593735"/>
    <w:rsid w:val="0360008E"/>
    <w:rsid w:val="03EA6655"/>
    <w:rsid w:val="04D6525F"/>
    <w:rsid w:val="071D399E"/>
    <w:rsid w:val="07844B53"/>
    <w:rsid w:val="08661ED2"/>
    <w:rsid w:val="08A606CA"/>
    <w:rsid w:val="08EF6FE3"/>
    <w:rsid w:val="091224B7"/>
    <w:rsid w:val="0A2649D7"/>
    <w:rsid w:val="0A275576"/>
    <w:rsid w:val="0B7F2C80"/>
    <w:rsid w:val="0BB06E4D"/>
    <w:rsid w:val="0BBE08DD"/>
    <w:rsid w:val="0CDF5AF2"/>
    <w:rsid w:val="0EA628C4"/>
    <w:rsid w:val="0F0D000E"/>
    <w:rsid w:val="0F251D70"/>
    <w:rsid w:val="0F2C2936"/>
    <w:rsid w:val="10C75BED"/>
    <w:rsid w:val="114E763B"/>
    <w:rsid w:val="11FF2D51"/>
    <w:rsid w:val="124F5DD4"/>
    <w:rsid w:val="12685477"/>
    <w:rsid w:val="134F5438"/>
    <w:rsid w:val="13764AFC"/>
    <w:rsid w:val="14342850"/>
    <w:rsid w:val="14BB5B0C"/>
    <w:rsid w:val="15F43C00"/>
    <w:rsid w:val="160937DE"/>
    <w:rsid w:val="164D0F49"/>
    <w:rsid w:val="16917AAF"/>
    <w:rsid w:val="16C2466D"/>
    <w:rsid w:val="179C0431"/>
    <w:rsid w:val="17B90BCD"/>
    <w:rsid w:val="17D819FB"/>
    <w:rsid w:val="18D87379"/>
    <w:rsid w:val="1A104771"/>
    <w:rsid w:val="1A2067E1"/>
    <w:rsid w:val="1A2069A5"/>
    <w:rsid w:val="1B616C7E"/>
    <w:rsid w:val="1D0A000F"/>
    <w:rsid w:val="1D3E1CC2"/>
    <w:rsid w:val="1D562D94"/>
    <w:rsid w:val="1D607160"/>
    <w:rsid w:val="1F155BA6"/>
    <w:rsid w:val="1F4F1BB6"/>
    <w:rsid w:val="1F807EA1"/>
    <w:rsid w:val="21453CF2"/>
    <w:rsid w:val="21D30974"/>
    <w:rsid w:val="23273161"/>
    <w:rsid w:val="23283B3B"/>
    <w:rsid w:val="23985FD7"/>
    <w:rsid w:val="23C17C86"/>
    <w:rsid w:val="241749DE"/>
    <w:rsid w:val="245D30D7"/>
    <w:rsid w:val="251E582B"/>
    <w:rsid w:val="2536673D"/>
    <w:rsid w:val="258724D7"/>
    <w:rsid w:val="25C57790"/>
    <w:rsid w:val="26040E8A"/>
    <w:rsid w:val="26FE6031"/>
    <w:rsid w:val="271A2793"/>
    <w:rsid w:val="277730D7"/>
    <w:rsid w:val="290F389D"/>
    <w:rsid w:val="293711C1"/>
    <w:rsid w:val="2C64149A"/>
    <w:rsid w:val="2C8B4122"/>
    <w:rsid w:val="2CCA200A"/>
    <w:rsid w:val="2CDD4AC7"/>
    <w:rsid w:val="2D126B82"/>
    <w:rsid w:val="2D85019F"/>
    <w:rsid w:val="2DC312AE"/>
    <w:rsid w:val="2DFE6FA7"/>
    <w:rsid w:val="2E6920DA"/>
    <w:rsid w:val="2E7413FE"/>
    <w:rsid w:val="2F920605"/>
    <w:rsid w:val="2FA45E72"/>
    <w:rsid w:val="2FA75D92"/>
    <w:rsid w:val="30162CEB"/>
    <w:rsid w:val="308B0B94"/>
    <w:rsid w:val="31DB744D"/>
    <w:rsid w:val="320949BB"/>
    <w:rsid w:val="32170A33"/>
    <w:rsid w:val="33353A69"/>
    <w:rsid w:val="33CD7E14"/>
    <w:rsid w:val="343E7A0C"/>
    <w:rsid w:val="34CA5108"/>
    <w:rsid w:val="352D6342"/>
    <w:rsid w:val="356924AC"/>
    <w:rsid w:val="35DA54E6"/>
    <w:rsid w:val="36A20B88"/>
    <w:rsid w:val="36B42DB3"/>
    <w:rsid w:val="373E2B94"/>
    <w:rsid w:val="37AF6474"/>
    <w:rsid w:val="38515AF3"/>
    <w:rsid w:val="389E6A5F"/>
    <w:rsid w:val="39196DAF"/>
    <w:rsid w:val="393B53E7"/>
    <w:rsid w:val="39F42601"/>
    <w:rsid w:val="3B3224BA"/>
    <w:rsid w:val="3B857888"/>
    <w:rsid w:val="3C0815AA"/>
    <w:rsid w:val="3C536A3E"/>
    <w:rsid w:val="3CCF0ACF"/>
    <w:rsid w:val="3D0B5180"/>
    <w:rsid w:val="3D0E6600"/>
    <w:rsid w:val="3DE64B7C"/>
    <w:rsid w:val="3E0F4D45"/>
    <w:rsid w:val="3E3D4439"/>
    <w:rsid w:val="3EA220F7"/>
    <w:rsid w:val="3F772B65"/>
    <w:rsid w:val="3F995DEC"/>
    <w:rsid w:val="407F58BC"/>
    <w:rsid w:val="41040A5E"/>
    <w:rsid w:val="410D4679"/>
    <w:rsid w:val="41B2112E"/>
    <w:rsid w:val="41DF59E2"/>
    <w:rsid w:val="420A1A89"/>
    <w:rsid w:val="42C921A4"/>
    <w:rsid w:val="43B43AC3"/>
    <w:rsid w:val="44781760"/>
    <w:rsid w:val="44A44D3D"/>
    <w:rsid w:val="44DF14C8"/>
    <w:rsid w:val="450B1630"/>
    <w:rsid w:val="4556017C"/>
    <w:rsid w:val="45C218AE"/>
    <w:rsid w:val="46640D69"/>
    <w:rsid w:val="471D6BD0"/>
    <w:rsid w:val="472460C4"/>
    <w:rsid w:val="47913432"/>
    <w:rsid w:val="48277A0A"/>
    <w:rsid w:val="485D047C"/>
    <w:rsid w:val="486D7909"/>
    <w:rsid w:val="49E760C4"/>
    <w:rsid w:val="4B005387"/>
    <w:rsid w:val="4B2F26AF"/>
    <w:rsid w:val="4B5D7712"/>
    <w:rsid w:val="4D037CA3"/>
    <w:rsid w:val="4E572490"/>
    <w:rsid w:val="4F522B51"/>
    <w:rsid w:val="501B0676"/>
    <w:rsid w:val="50F04C47"/>
    <w:rsid w:val="516C72A2"/>
    <w:rsid w:val="51722BBD"/>
    <w:rsid w:val="51E77C7B"/>
    <w:rsid w:val="528A4AA9"/>
    <w:rsid w:val="529169C4"/>
    <w:rsid w:val="52A05FA5"/>
    <w:rsid w:val="53EB49DD"/>
    <w:rsid w:val="53FC16E4"/>
    <w:rsid w:val="54413B33"/>
    <w:rsid w:val="54AB6D6C"/>
    <w:rsid w:val="552117E0"/>
    <w:rsid w:val="55C061A9"/>
    <w:rsid w:val="55C57C33"/>
    <w:rsid w:val="564D4873"/>
    <w:rsid w:val="56617713"/>
    <w:rsid w:val="56D27B00"/>
    <w:rsid w:val="581B113F"/>
    <w:rsid w:val="590029F6"/>
    <w:rsid w:val="590F5D95"/>
    <w:rsid w:val="59776B54"/>
    <w:rsid w:val="598E2D32"/>
    <w:rsid w:val="59AB1173"/>
    <w:rsid w:val="5B2B2C36"/>
    <w:rsid w:val="5B402790"/>
    <w:rsid w:val="5C837D51"/>
    <w:rsid w:val="5CFA7B59"/>
    <w:rsid w:val="5DD65183"/>
    <w:rsid w:val="5E3272FF"/>
    <w:rsid w:val="5EA64364"/>
    <w:rsid w:val="5EC16C5C"/>
    <w:rsid w:val="5FE01C28"/>
    <w:rsid w:val="600D2A18"/>
    <w:rsid w:val="60515BCA"/>
    <w:rsid w:val="60E576C0"/>
    <w:rsid w:val="612377E2"/>
    <w:rsid w:val="61BC3E5D"/>
    <w:rsid w:val="61CA5F60"/>
    <w:rsid w:val="62076FEE"/>
    <w:rsid w:val="627A47A9"/>
    <w:rsid w:val="628C0BB8"/>
    <w:rsid w:val="634F07DE"/>
    <w:rsid w:val="63B020AD"/>
    <w:rsid w:val="63C9199B"/>
    <w:rsid w:val="645327B5"/>
    <w:rsid w:val="64576326"/>
    <w:rsid w:val="64832C8B"/>
    <w:rsid w:val="64D910AE"/>
    <w:rsid w:val="64DC7EDA"/>
    <w:rsid w:val="65450AE6"/>
    <w:rsid w:val="66314170"/>
    <w:rsid w:val="6700022A"/>
    <w:rsid w:val="686F5878"/>
    <w:rsid w:val="68B84965"/>
    <w:rsid w:val="68F15ADF"/>
    <w:rsid w:val="6944772E"/>
    <w:rsid w:val="699F53F8"/>
    <w:rsid w:val="69F50647"/>
    <w:rsid w:val="6A863F6D"/>
    <w:rsid w:val="6AAF0325"/>
    <w:rsid w:val="6C0A4BCD"/>
    <w:rsid w:val="6C176E58"/>
    <w:rsid w:val="6D051FED"/>
    <w:rsid w:val="6D8C7B07"/>
    <w:rsid w:val="6DAA7B72"/>
    <w:rsid w:val="6E4A4966"/>
    <w:rsid w:val="6F99373A"/>
    <w:rsid w:val="701D453F"/>
    <w:rsid w:val="705A7DF8"/>
    <w:rsid w:val="70742BB6"/>
    <w:rsid w:val="711A0C02"/>
    <w:rsid w:val="711B38F2"/>
    <w:rsid w:val="716F0BB9"/>
    <w:rsid w:val="718F4A08"/>
    <w:rsid w:val="721561F0"/>
    <w:rsid w:val="72A1656F"/>
    <w:rsid w:val="73780F8F"/>
    <w:rsid w:val="739E0321"/>
    <w:rsid w:val="73BC6CFC"/>
    <w:rsid w:val="73E32F46"/>
    <w:rsid w:val="74FC5B9B"/>
    <w:rsid w:val="75AF3192"/>
    <w:rsid w:val="76F85511"/>
    <w:rsid w:val="772014A4"/>
    <w:rsid w:val="77BD0ACC"/>
    <w:rsid w:val="78E67548"/>
    <w:rsid w:val="7B263617"/>
    <w:rsid w:val="7B7018CD"/>
    <w:rsid w:val="7BB47ACF"/>
    <w:rsid w:val="7C320365"/>
    <w:rsid w:val="7CB15751"/>
    <w:rsid w:val="7D157BB4"/>
    <w:rsid w:val="7D873D13"/>
    <w:rsid w:val="7DBC1998"/>
    <w:rsid w:val="7DC266CD"/>
    <w:rsid w:val="7E605A89"/>
    <w:rsid w:val="7E773953"/>
    <w:rsid w:val="7E8809BA"/>
    <w:rsid w:val="7FC33B31"/>
    <w:rsid w:val="7FDBBB2B"/>
    <w:rsid w:val="E672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autoRedefine/>
    <w:qFormat/>
    <w:uiPriority w:val="0"/>
    <w:rPr>
      <w:rFonts w:hint="default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7">
    <w:name w:val="font61"/>
    <w:basedOn w:val="5"/>
    <w:autoRedefine/>
    <w:qFormat/>
    <w:uiPriority w:val="0"/>
    <w:rPr>
      <w:rFonts w:hint="default" w:ascii="微软雅黑" w:hAnsi="微软雅黑" w:eastAsia="微软雅黑" w:cs="微软雅黑"/>
      <w:color w:val="FF0000"/>
      <w:sz w:val="22"/>
      <w:szCs w:val="22"/>
      <w:u w:val="none"/>
    </w:rPr>
  </w:style>
  <w:style w:type="character" w:customStyle="1" w:styleId="8">
    <w:name w:val="font31"/>
    <w:basedOn w:val="5"/>
    <w:autoRedefine/>
    <w:qFormat/>
    <w:uiPriority w:val="0"/>
    <w:rPr>
      <w:rFonts w:hint="default"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9">
    <w:name w:val="font71"/>
    <w:basedOn w:val="5"/>
    <w:uiPriority w:val="0"/>
    <w:rPr>
      <w:rFonts w:ascii="Segoe UI Symbol" w:hAnsi="Segoe UI Symbol" w:eastAsia="Segoe UI Symbol" w:cs="Segoe UI Symbo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2709</Words>
  <Characters>3286</Characters>
  <Lines>1</Lines>
  <Paragraphs>3</Paragraphs>
  <TotalTime>2</TotalTime>
  <ScaleCrop>false</ScaleCrop>
  <LinksUpToDate>false</LinksUpToDate>
  <CharactersWithSpaces>3339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2025-10-20T19:23:00Z</dcterms:created>
  <dc:creator>微软用户</dc:creator>
  <cp:lastModifiedBy>麦檬夏墨</cp:lastModifiedBy>
  <cp:lastPrinted>2025-11-06T16:48:00Z</cp:lastPrinted>
  <dcterms:modified xsi:type="dcterms:W3CDTF">2026-07-02T17:08:04Z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B1E576745AFE9ACAE470446ABCEAAC10_43</vt:lpwstr>
  </property>
  <property fmtid="{D5CDD505-2E9C-101B-9397-08002B2CF9AE}" pid="4" name="KSOTemplateDocerSaveRecord">
    <vt:lpwstr>eyJoZGlkIjoiYjEyN2IyZjIzMmI2OTkyMWNiMmIzOGM4M2IwNDRkZTIiLCJ1c2VySWQiOiIzNDA4MzY2NDMifQ==</vt:lpwstr>
  </property>
</Properties>
</file>